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7C7CD" w14:textId="77777777" w:rsidR="00D054DA" w:rsidRDefault="00D054DA">
      <w:pPr>
        <w:tabs>
          <w:tab w:val="left" w:pos="3447"/>
          <w:tab w:val="left" w:pos="3600"/>
          <w:tab w:val="left" w:pos="4305"/>
        </w:tabs>
        <w:spacing w:after="0"/>
        <w:rPr>
          <w:rFonts w:ascii="Arial" w:eastAsia="Arial" w:hAnsi="Arial" w:cs="Arial"/>
          <w:b/>
          <w:sz w:val="22"/>
          <w:szCs w:val="22"/>
        </w:rPr>
      </w:pPr>
    </w:p>
    <w:p w14:paraId="001574F7" w14:textId="77777777" w:rsidR="00D054DA" w:rsidRDefault="00000000">
      <w:pPr>
        <w:tabs>
          <w:tab w:val="left" w:pos="3447"/>
          <w:tab w:val="left" w:pos="3600"/>
          <w:tab w:val="left" w:pos="4305"/>
        </w:tabs>
        <w:spacing w:line="360" w:lineRule="auto"/>
        <w:jc w:val="center"/>
        <w:rPr>
          <w:rFonts w:ascii="Arial" w:eastAsia="Arial" w:hAnsi="Arial" w:cs="Arial"/>
          <w:b/>
          <w:sz w:val="22"/>
          <w:szCs w:val="22"/>
        </w:rPr>
      </w:pPr>
      <w:r>
        <w:rPr>
          <w:rFonts w:ascii="Arial" w:eastAsia="Arial" w:hAnsi="Arial" w:cs="Arial"/>
          <w:b/>
          <w:sz w:val="22"/>
          <w:szCs w:val="22"/>
        </w:rPr>
        <w:t>COMEDY DUO THE MACFARLANE BROTHERS &amp; L’OREAL GROUPE’S ‘THROUGH HER EYES’ CAMPAIGN RECOGNISED AS MOST INFLUENTIAL AT 2023 AiMCO AWARDS</w:t>
      </w:r>
    </w:p>
    <w:p w14:paraId="5234E565" w14:textId="77777777" w:rsidR="00D054DA" w:rsidRDefault="00000000">
      <w:pPr>
        <w:jc w:val="center"/>
        <w:rPr>
          <w:rFonts w:ascii="Montserrat" w:eastAsia="Montserrat" w:hAnsi="Montserrat" w:cs="Montserrat"/>
          <w:b/>
          <w:i/>
          <w:sz w:val="22"/>
          <w:szCs w:val="22"/>
        </w:rPr>
      </w:pPr>
      <w:r>
        <w:rPr>
          <w:rFonts w:ascii="Montserrat" w:eastAsia="Montserrat" w:hAnsi="Montserrat" w:cs="Montserrat"/>
          <w:b/>
          <w:i/>
          <w:sz w:val="22"/>
          <w:szCs w:val="22"/>
        </w:rPr>
        <w:t>Annual awards’ night recognises best and brightest in nation’s dynamic influencer marketing industry</w:t>
      </w:r>
    </w:p>
    <w:p w14:paraId="52514057" w14:textId="77777777" w:rsidR="00D054DA" w:rsidRDefault="00D054DA">
      <w:pPr>
        <w:tabs>
          <w:tab w:val="left" w:pos="3447"/>
          <w:tab w:val="left" w:pos="3600"/>
          <w:tab w:val="left" w:pos="4305"/>
        </w:tabs>
        <w:spacing w:line="360" w:lineRule="auto"/>
        <w:rPr>
          <w:rFonts w:ascii="Arial" w:eastAsia="Arial" w:hAnsi="Arial" w:cs="Arial"/>
          <w:b/>
          <w:sz w:val="22"/>
          <w:szCs w:val="22"/>
        </w:rPr>
      </w:pPr>
    </w:p>
    <w:p w14:paraId="121E1942" w14:textId="77777777" w:rsidR="00D054DA" w:rsidRDefault="00000000">
      <w:pPr>
        <w:tabs>
          <w:tab w:val="left" w:pos="3447"/>
          <w:tab w:val="left" w:pos="3600"/>
          <w:tab w:val="left" w:pos="4305"/>
        </w:tabs>
        <w:spacing w:line="360" w:lineRule="auto"/>
        <w:rPr>
          <w:rFonts w:ascii="Montserrat" w:eastAsia="Montserrat" w:hAnsi="Montserrat" w:cs="Montserrat"/>
          <w:b/>
          <w:sz w:val="22"/>
          <w:szCs w:val="22"/>
        </w:rPr>
      </w:pPr>
      <w:r>
        <w:rPr>
          <w:rFonts w:ascii="Arial" w:eastAsia="Arial" w:hAnsi="Arial" w:cs="Arial"/>
          <w:b/>
          <w:sz w:val="22"/>
          <w:szCs w:val="22"/>
        </w:rPr>
        <w:t xml:space="preserve">SYDNEY, March 1, 2024 </w:t>
      </w:r>
    </w:p>
    <w:p w14:paraId="27BBAFAD" w14:textId="77777777" w:rsidR="00D054DA" w:rsidRDefault="00000000">
      <w:pPr>
        <w:rPr>
          <w:rFonts w:ascii="Montserrat" w:eastAsia="Montserrat" w:hAnsi="Montserrat" w:cs="Montserrat"/>
          <w:sz w:val="22"/>
          <w:szCs w:val="22"/>
        </w:rPr>
      </w:pPr>
      <w:r>
        <w:rPr>
          <w:rFonts w:ascii="Montserrat" w:eastAsia="Montserrat" w:hAnsi="Montserrat" w:cs="Montserrat"/>
          <w:color w:val="000000"/>
          <w:sz w:val="22"/>
          <w:szCs w:val="22"/>
        </w:rPr>
        <w:t xml:space="preserve">The Australian Influencer Marketing Council (AiMCO) has today </w:t>
      </w:r>
      <w:r>
        <w:rPr>
          <w:rFonts w:ascii="Montserrat" w:eastAsia="Montserrat" w:hAnsi="Montserrat" w:cs="Montserrat"/>
          <w:sz w:val="22"/>
          <w:szCs w:val="22"/>
        </w:rPr>
        <w:t>revealed</w:t>
      </w:r>
      <w:r>
        <w:rPr>
          <w:rFonts w:ascii="Montserrat" w:eastAsia="Montserrat" w:hAnsi="Montserrat" w:cs="Montserrat"/>
          <w:color w:val="000000"/>
          <w:sz w:val="22"/>
          <w:szCs w:val="22"/>
        </w:rPr>
        <w:t xml:space="preserve"> </w:t>
      </w:r>
      <w:r>
        <w:rPr>
          <w:rFonts w:ascii="Montserrat" w:eastAsia="Montserrat" w:hAnsi="Montserrat" w:cs="Montserrat"/>
          <w:sz w:val="22"/>
          <w:szCs w:val="22"/>
        </w:rPr>
        <w:t>the winners of the 2023 AiMCO Awards, with platinum sponsor TikTok for Business.</w:t>
      </w:r>
    </w:p>
    <w:p w14:paraId="664F4A40" w14:textId="77777777" w:rsidR="00D054DA" w:rsidRDefault="00000000">
      <w:pPr>
        <w:rPr>
          <w:rFonts w:ascii="Montserrat" w:eastAsia="Montserrat" w:hAnsi="Montserrat" w:cs="Montserrat"/>
          <w:sz w:val="22"/>
          <w:szCs w:val="22"/>
        </w:rPr>
      </w:pPr>
      <w:r>
        <w:rPr>
          <w:rFonts w:ascii="Montserrat" w:eastAsia="Montserrat" w:hAnsi="Montserrat" w:cs="Montserrat"/>
          <w:sz w:val="22"/>
          <w:szCs w:val="22"/>
        </w:rPr>
        <w:t>The winners were announced last night at the annual awards’ ceremony, which was held at Sydney’s Doltone House, and hosted by leading Australian creators Alright Hey and Starr McGowan.</w:t>
      </w:r>
    </w:p>
    <w:p w14:paraId="0AE06141" w14:textId="77777777" w:rsidR="00D054DA" w:rsidRDefault="00000000">
      <w:pPr>
        <w:rPr>
          <w:rFonts w:ascii="Montserrat" w:eastAsia="Montserrat" w:hAnsi="Montserrat" w:cs="Montserrat"/>
          <w:sz w:val="22"/>
          <w:szCs w:val="22"/>
        </w:rPr>
      </w:pPr>
      <w:r>
        <w:rPr>
          <w:rFonts w:ascii="Montserrat" w:eastAsia="Montserrat" w:hAnsi="Montserrat" w:cs="Montserrat"/>
          <w:sz w:val="22"/>
          <w:szCs w:val="22"/>
        </w:rPr>
        <w:t xml:space="preserve">Comedy duo Lachlan and Austin Macfarlane, aka The Macfarlane Brothers, were recognised as the </w:t>
      </w:r>
      <w:r>
        <w:rPr>
          <w:rFonts w:ascii="Montserrat" w:eastAsia="Montserrat" w:hAnsi="Montserrat" w:cs="Montserrat"/>
          <w:b/>
          <w:sz w:val="22"/>
          <w:szCs w:val="22"/>
        </w:rPr>
        <w:t>most influential creators</w:t>
      </w:r>
      <w:r>
        <w:rPr>
          <w:rFonts w:ascii="Montserrat" w:eastAsia="Montserrat" w:hAnsi="Montserrat" w:cs="Montserrat"/>
          <w:sz w:val="22"/>
          <w:szCs w:val="22"/>
        </w:rPr>
        <w:t>, and also took out the best comedy and entertainment creator for the year.</w:t>
      </w:r>
    </w:p>
    <w:p w14:paraId="5CFFB295" w14:textId="77777777" w:rsidR="00D054DA" w:rsidRDefault="00000000">
      <w:pPr>
        <w:rPr>
          <w:rFonts w:ascii="Montserrat" w:eastAsia="Montserrat" w:hAnsi="Montserrat" w:cs="Montserrat"/>
          <w:sz w:val="22"/>
          <w:szCs w:val="22"/>
        </w:rPr>
      </w:pPr>
      <w:r>
        <w:rPr>
          <w:rFonts w:ascii="Montserrat" w:eastAsia="Montserrat" w:hAnsi="Montserrat" w:cs="Montserrat"/>
          <w:sz w:val="22"/>
          <w:szCs w:val="22"/>
        </w:rPr>
        <w:t>The Brisbane brothers have redefined influencer marketing through their ground-breaking VFX content creation, earning a coveted spot in the TikTok x Cannes Young Lions competition in 2022.</w:t>
      </w:r>
    </w:p>
    <w:p w14:paraId="5872F244" w14:textId="77777777" w:rsidR="00D054DA" w:rsidRDefault="00000000">
      <w:pPr>
        <w:rPr>
          <w:rFonts w:ascii="Montserrat" w:eastAsia="Montserrat" w:hAnsi="Montserrat" w:cs="Montserrat"/>
          <w:sz w:val="22"/>
          <w:szCs w:val="22"/>
        </w:rPr>
      </w:pPr>
      <w:r>
        <w:rPr>
          <w:rFonts w:ascii="Montserrat" w:eastAsia="Montserrat" w:hAnsi="Montserrat" w:cs="Montserrat"/>
          <w:sz w:val="22"/>
          <w:szCs w:val="22"/>
        </w:rPr>
        <w:t xml:space="preserve">Maybelline New York x HERO: </w:t>
      </w:r>
      <w:r>
        <w:rPr>
          <w:rFonts w:ascii="Montserrat" w:eastAsia="Montserrat" w:hAnsi="Montserrat" w:cs="Montserrat"/>
          <w:i/>
          <w:sz w:val="22"/>
          <w:szCs w:val="22"/>
        </w:rPr>
        <w:t>Through Their Eyes</w:t>
      </w:r>
      <w:r>
        <w:rPr>
          <w:rFonts w:ascii="Montserrat" w:eastAsia="Montserrat" w:hAnsi="Montserrat" w:cs="Montserrat"/>
          <w:sz w:val="22"/>
          <w:szCs w:val="22"/>
        </w:rPr>
        <w:t xml:space="preserve"> campaign, by the L’Oreal Groupe, was awarded the </w:t>
      </w:r>
      <w:r>
        <w:rPr>
          <w:rFonts w:ascii="Montserrat" w:eastAsia="Montserrat" w:hAnsi="Montserrat" w:cs="Montserrat"/>
          <w:b/>
          <w:sz w:val="22"/>
          <w:szCs w:val="22"/>
        </w:rPr>
        <w:t xml:space="preserve">most influential brand/industry </w:t>
      </w:r>
      <w:r>
        <w:rPr>
          <w:rFonts w:ascii="Montserrat" w:eastAsia="Montserrat" w:hAnsi="Montserrat" w:cs="Montserrat"/>
          <w:sz w:val="22"/>
          <w:szCs w:val="22"/>
        </w:rPr>
        <w:t>nod and also took out best entertainment/gaming campaign.</w:t>
      </w:r>
    </w:p>
    <w:p w14:paraId="4CC5095F" w14:textId="77777777" w:rsidR="00D054DA" w:rsidRDefault="00000000">
      <w:pPr>
        <w:rPr>
          <w:rFonts w:ascii="Montserrat" w:eastAsia="Montserrat" w:hAnsi="Montserrat" w:cs="Montserrat"/>
          <w:sz w:val="22"/>
          <w:szCs w:val="22"/>
        </w:rPr>
      </w:pPr>
      <w:r>
        <w:rPr>
          <w:rFonts w:ascii="Montserrat" w:eastAsia="Montserrat" w:hAnsi="Montserrat" w:cs="Montserrat"/>
          <w:sz w:val="22"/>
          <w:szCs w:val="22"/>
        </w:rPr>
        <w:t>The campaign aimed to showcase the gaming experience through womens’ eyes, in a bid to address online abuse faced by many female gamers. Two prominent Aussie male gamers disguised their identities, using voice modification software and fake female profiles, in an online shooter game. The resulting film, broadcast on Twitch, urged male players to combat abuse and directed affected gamers to mental health NGO ReachOut. The campaign gained global recognition, notching up 449.9M impressions, earned media reach of 276.5M, and a cumulative reach of 65.2M gamers.</w:t>
      </w:r>
    </w:p>
    <w:p w14:paraId="3E056637" w14:textId="77777777" w:rsidR="00D054DA" w:rsidRDefault="00000000">
      <w:pPr>
        <w:rPr>
          <w:rFonts w:ascii="Montserrat" w:eastAsia="Montserrat" w:hAnsi="Montserrat" w:cs="Montserrat"/>
          <w:sz w:val="22"/>
          <w:szCs w:val="22"/>
        </w:rPr>
      </w:pPr>
      <w:r>
        <w:rPr>
          <w:rFonts w:ascii="Montserrat" w:eastAsia="Montserrat" w:hAnsi="Montserrat" w:cs="Montserrat"/>
          <w:sz w:val="22"/>
          <w:szCs w:val="22"/>
        </w:rPr>
        <w:t xml:space="preserve">Social Soup’s Emma Woods was also recognised as the </w:t>
      </w:r>
      <w:r>
        <w:rPr>
          <w:rFonts w:ascii="Montserrat" w:eastAsia="Montserrat" w:hAnsi="Montserrat" w:cs="Montserrat"/>
          <w:b/>
          <w:sz w:val="22"/>
          <w:szCs w:val="22"/>
        </w:rPr>
        <w:t>AiMCO trailblazer of the year</w:t>
      </w:r>
      <w:r>
        <w:rPr>
          <w:rFonts w:ascii="Montserrat" w:eastAsia="Montserrat" w:hAnsi="Montserrat" w:cs="Montserrat"/>
          <w:sz w:val="22"/>
          <w:szCs w:val="22"/>
        </w:rPr>
        <w:t>. The Senior Account Manager has been at the forefront of positive influence, championing social media marketing best practices, and transforming one-off campaigns into year-long programs, using audience insights.</w:t>
      </w:r>
    </w:p>
    <w:p w14:paraId="702F2A9D" w14:textId="77777777" w:rsidR="00D054DA" w:rsidRDefault="00000000">
      <w:pPr>
        <w:rPr>
          <w:rFonts w:ascii="Montserrat" w:eastAsia="Montserrat" w:hAnsi="Montserrat" w:cs="Montserrat"/>
          <w:sz w:val="22"/>
          <w:szCs w:val="22"/>
        </w:rPr>
      </w:pPr>
      <w:r>
        <w:rPr>
          <w:rFonts w:ascii="Montserrat" w:eastAsia="Montserrat" w:hAnsi="Montserrat" w:cs="Montserrat"/>
          <w:sz w:val="22"/>
          <w:szCs w:val="22"/>
        </w:rPr>
        <w:t>The full list of winners are:</w:t>
      </w:r>
    </w:p>
    <w:p w14:paraId="5C82B2AF" w14:textId="77777777" w:rsidR="00D054DA" w:rsidRDefault="00000000">
      <w:pPr>
        <w:rPr>
          <w:rFonts w:ascii="Montserrat" w:eastAsia="Montserrat" w:hAnsi="Montserrat" w:cs="Montserrat"/>
          <w:b/>
          <w:sz w:val="22"/>
          <w:szCs w:val="22"/>
          <w:u w:val="single"/>
        </w:rPr>
      </w:pPr>
      <w:r>
        <w:rPr>
          <w:rFonts w:ascii="Montserrat" w:eastAsia="Montserrat" w:hAnsi="Montserrat" w:cs="Montserrat"/>
          <w:b/>
          <w:sz w:val="22"/>
          <w:szCs w:val="22"/>
          <w:u w:val="single"/>
        </w:rPr>
        <w:t>Brand</w:t>
      </w:r>
    </w:p>
    <w:p w14:paraId="1D0DC1C3" w14:textId="77777777" w:rsidR="00D054DA" w:rsidRDefault="00000000">
      <w:pPr>
        <w:numPr>
          <w:ilvl w:val="0"/>
          <w:numId w:val="2"/>
        </w:numPr>
        <w:spacing w:after="0"/>
        <w:rPr>
          <w:rFonts w:ascii="Montserrat" w:eastAsia="Montserrat" w:hAnsi="Montserrat" w:cs="Montserrat"/>
          <w:sz w:val="22"/>
          <w:szCs w:val="22"/>
        </w:rPr>
      </w:pPr>
      <w:r>
        <w:rPr>
          <w:rFonts w:ascii="Montserrat" w:eastAsia="Montserrat" w:hAnsi="Montserrat" w:cs="Montserrat"/>
          <w:b/>
          <w:sz w:val="22"/>
          <w:szCs w:val="22"/>
        </w:rPr>
        <w:t>Best beauty/wellness campaign:</w:t>
      </w:r>
      <w:r>
        <w:rPr>
          <w:rFonts w:ascii="Montserrat" w:eastAsia="Montserrat" w:hAnsi="Montserrat" w:cs="Montserrat"/>
          <w:sz w:val="22"/>
          <w:szCs w:val="22"/>
        </w:rPr>
        <w:t xml:space="preserve"> Milky Foot Spring, Sling &amp; Stone</w:t>
      </w:r>
    </w:p>
    <w:p w14:paraId="33CF15AE" w14:textId="77777777" w:rsidR="00D054DA" w:rsidRDefault="00000000">
      <w:pPr>
        <w:numPr>
          <w:ilvl w:val="0"/>
          <w:numId w:val="2"/>
        </w:numPr>
        <w:spacing w:after="0"/>
        <w:rPr>
          <w:rFonts w:ascii="Montserrat" w:eastAsia="Montserrat" w:hAnsi="Montserrat" w:cs="Montserrat"/>
          <w:sz w:val="22"/>
          <w:szCs w:val="22"/>
        </w:rPr>
      </w:pPr>
      <w:r>
        <w:rPr>
          <w:rFonts w:ascii="Montserrat" w:eastAsia="Montserrat" w:hAnsi="Montserrat" w:cs="Montserrat"/>
          <w:b/>
          <w:sz w:val="22"/>
          <w:szCs w:val="22"/>
        </w:rPr>
        <w:t>Best health/fitness/sport campaign</w:t>
      </w:r>
      <w:r>
        <w:rPr>
          <w:rFonts w:ascii="Montserrat" w:eastAsia="Montserrat" w:hAnsi="Montserrat" w:cs="Montserrat"/>
          <w:sz w:val="22"/>
          <w:szCs w:val="22"/>
        </w:rPr>
        <w:t>: U by Kotex x Sez, Hello Social</w:t>
      </w:r>
    </w:p>
    <w:p w14:paraId="2A7F84C3" w14:textId="77777777" w:rsidR="00D054DA" w:rsidRDefault="00000000">
      <w:pPr>
        <w:numPr>
          <w:ilvl w:val="0"/>
          <w:numId w:val="2"/>
        </w:numPr>
        <w:spacing w:after="0"/>
        <w:rPr>
          <w:rFonts w:ascii="Montserrat" w:eastAsia="Montserrat" w:hAnsi="Montserrat" w:cs="Montserrat"/>
          <w:sz w:val="22"/>
          <w:szCs w:val="22"/>
        </w:rPr>
      </w:pPr>
      <w:r>
        <w:rPr>
          <w:rFonts w:ascii="Montserrat" w:eastAsia="Montserrat" w:hAnsi="Montserrat" w:cs="Montserrat"/>
          <w:b/>
          <w:sz w:val="22"/>
          <w:szCs w:val="22"/>
        </w:rPr>
        <w:t>Best family/parenting/pets campaign:</w:t>
      </w:r>
      <w:r>
        <w:rPr>
          <w:rFonts w:ascii="Montserrat" w:eastAsia="Montserrat" w:hAnsi="Montserrat" w:cs="Montserrat"/>
          <w:sz w:val="22"/>
          <w:szCs w:val="22"/>
        </w:rPr>
        <w:t xml:space="preserve"> The Athlete’s Foot x Roblox: FITOPIA, LeapFrogger</w:t>
      </w:r>
    </w:p>
    <w:p w14:paraId="7914EA6E" w14:textId="77777777" w:rsidR="00D054DA" w:rsidRDefault="00000000">
      <w:pPr>
        <w:numPr>
          <w:ilvl w:val="0"/>
          <w:numId w:val="2"/>
        </w:numPr>
        <w:spacing w:after="0"/>
        <w:rPr>
          <w:rFonts w:ascii="Montserrat" w:eastAsia="Montserrat" w:hAnsi="Montserrat" w:cs="Montserrat"/>
          <w:b/>
          <w:sz w:val="22"/>
          <w:szCs w:val="22"/>
        </w:rPr>
      </w:pPr>
      <w:r>
        <w:rPr>
          <w:rFonts w:ascii="Montserrat" w:eastAsia="Montserrat" w:hAnsi="Montserrat" w:cs="Montserrat"/>
          <w:b/>
          <w:sz w:val="22"/>
          <w:szCs w:val="22"/>
        </w:rPr>
        <w:lastRenderedPageBreak/>
        <w:t xml:space="preserve">Best food and beverage campaign: </w:t>
      </w:r>
      <w:r>
        <w:rPr>
          <w:rFonts w:ascii="Montserrat" w:eastAsia="Montserrat" w:hAnsi="Montserrat" w:cs="Montserrat"/>
          <w:sz w:val="22"/>
          <w:szCs w:val="22"/>
        </w:rPr>
        <w:t>Krispy Kreme Share the Joy, Sling &amp; Stone (winner), Archie Rose Distilling Co. partners with Sydney Mardi Gras and Sydney World Pride, Archie Rose (highly commended)</w:t>
      </w:r>
    </w:p>
    <w:p w14:paraId="327263A4" w14:textId="77777777" w:rsidR="00D054DA" w:rsidRDefault="00000000">
      <w:pPr>
        <w:numPr>
          <w:ilvl w:val="0"/>
          <w:numId w:val="2"/>
        </w:numPr>
        <w:spacing w:after="0"/>
        <w:rPr>
          <w:rFonts w:ascii="Montserrat" w:eastAsia="Montserrat" w:hAnsi="Montserrat" w:cs="Montserrat"/>
          <w:sz w:val="22"/>
          <w:szCs w:val="22"/>
        </w:rPr>
      </w:pPr>
      <w:r>
        <w:rPr>
          <w:rFonts w:ascii="Montserrat" w:eastAsia="Montserrat" w:hAnsi="Montserrat" w:cs="Montserrat"/>
          <w:b/>
          <w:sz w:val="22"/>
          <w:szCs w:val="22"/>
        </w:rPr>
        <w:t>Best home/lifestyle/travel/auto campaign:</w:t>
      </w:r>
      <w:r>
        <w:rPr>
          <w:rFonts w:ascii="Montserrat" w:eastAsia="Montserrat" w:hAnsi="Montserrat" w:cs="Montserrat"/>
          <w:sz w:val="22"/>
          <w:szCs w:val="22"/>
        </w:rPr>
        <w:t xml:space="preserve"> Uber - Pride Ride, Hello Social (winner), Uber Red Cross, Hello Social (highly commended)</w:t>
      </w:r>
    </w:p>
    <w:p w14:paraId="696550C9" w14:textId="77777777" w:rsidR="00D054DA" w:rsidRDefault="00000000">
      <w:pPr>
        <w:numPr>
          <w:ilvl w:val="0"/>
          <w:numId w:val="2"/>
        </w:numPr>
        <w:spacing w:after="0"/>
        <w:rPr>
          <w:rFonts w:ascii="Montserrat" w:eastAsia="Montserrat" w:hAnsi="Montserrat" w:cs="Montserrat"/>
          <w:sz w:val="22"/>
          <w:szCs w:val="22"/>
        </w:rPr>
      </w:pPr>
      <w:r>
        <w:rPr>
          <w:rFonts w:ascii="Montserrat" w:eastAsia="Montserrat" w:hAnsi="Montserrat" w:cs="Montserrat"/>
          <w:b/>
          <w:sz w:val="22"/>
          <w:szCs w:val="22"/>
        </w:rPr>
        <w:t>Best business/finance/insurance/telco campaign</w:t>
      </w:r>
      <w:r>
        <w:rPr>
          <w:rFonts w:ascii="Montserrat" w:eastAsia="Montserrat" w:hAnsi="Montserrat" w:cs="Montserrat"/>
          <w:sz w:val="22"/>
          <w:szCs w:val="22"/>
        </w:rPr>
        <w:t>: Uber - Young Earner, Hello Social</w:t>
      </w:r>
    </w:p>
    <w:p w14:paraId="6ED9106C" w14:textId="77777777" w:rsidR="00D054DA" w:rsidRDefault="00000000">
      <w:pPr>
        <w:numPr>
          <w:ilvl w:val="0"/>
          <w:numId w:val="2"/>
        </w:numPr>
        <w:rPr>
          <w:rFonts w:ascii="Montserrat" w:eastAsia="Montserrat" w:hAnsi="Montserrat" w:cs="Montserrat"/>
          <w:sz w:val="22"/>
          <w:szCs w:val="22"/>
        </w:rPr>
      </w:pPr>
      <w:r>
        <w:rPr>
          <w:rFonts w:ascii="Montserrat" w:eastAsia="Montserrat" w:hAnsi="Montserrat" w:cs="Montserrat"/>
          <w:b/>
          <w:sz w:val="22"/>
          <w:szCs w:val="22"/>
        </w:rPr>
        <w:t>Best entertainment &amp; gaming campaign</w:t>
      </w:r>
      <w:r>
        <w:rPr>
          <w:rFonts w:ascii="Montserrat" w:eastAsia="Montserrat" w:hAnsi="Montserrat" w:cs="Montserrat"/>
          <w:sz w:val="22"/>
          <w:szCs w:val="22"/>
        </w:rPr>
        <w:t>: Maybelline New York x HERO: Through Their Eyes, L’Oreal Groupe</w:t>
      </w:r>
    </w:p>
    <w:p w14:paraId="18580489" w14:textId="77777777" w:rsidR="00D054DA" w:rsidRDefault="00000000">
      <w:pPr>
        <w:rPr>
          <w:rFonts w:ascii="Montserrat" w:eastAsia="Montserrat" w:hAnsi="Montserrat" w:cs="Montserrat"/>
          <w:b/>
          <w:sz w:val="22"/>
          <w:szCs w:val="22"/>
          <w:u w:val="single"/>
        </w:rPr>
      </w:pPr>
      <w:r>
        <w:rPr>
          <w:rFonts w:ascii="Montserrat" w:eastAsia="Montserrat" w:hAnsi="Montserrat" w:cs="Montserrat"/>
          <w:b/>
          <w:sz w:val="22"/>
          <w:szCs w:val="22"/>
          <w:u w:val="single"/>
        </w:rPr>
        <w:t>Industry</w:t>
      </w:r>
    </w:p>
    <w:p w14:paraId="03B2B4A5" w14:textId="77777777" w:rsidR="00D054DA" w:rsidRDefault="00000000">
      <w:pPr>
        <w:numPr>
          <w:ilvl w:val="0"/>
          <w:numId w:val="2"/>
        </w:numPr>
        <w:spacing w:after="0"/>
        <w:rPr>
          <w:rFonts w:ascii="Montserrat" w:eastAsia="Montserrat" w:hAnsi="Montserrat" w:cs="Montserrat"/>
          <w:sz w:val="22"/>
          <w:szCs w:val="22"/>
        </w:rPr>
      </w:pPr>
      <w:r>
        <w:rPr>
          <w:rFonts w:ascii="Montserrat" w:eastAsia="Montserrat" w:hAnsi="Montserrat" w:cs="Montserrat"/>
          <w:b/>
          <w:sz w:val="22"/>
          <w:szCs w:val="22"/>
        </w:rPr>
        <w:t>Best use of data:</w:t>
      </w:r>
      <w:r>
        <w:rPr>
          <w:rFonts w:ascii="Montserrat" w:eastAsia="Montserrat" w:hAnsi="Montserrat" w:cs="Montserrat"/>
          <w:sz w:val="22"/>
          <w:szCs w:val="22"/>
        </w:rPr>
        <w:t xml:space="preserve"> Uber x Young Earner, Hello Social</w:t>
      </w:r>
    </w:p>
    <w:p w14:paraId="79C8CC3E" w14:textId="77777777" w:rsidR="00D054DA" w:rsidRDefault="00000000">
      <w:pPr>
        <w:numPr>
          <w:ilvl w:val="0"/>
          <w:numId w:val="2"/>
        </w:numPr>
        <w:spacing w:after="0"/>
        <w:rPr>
          <w:rFonts w:ascii="Montserrat" w:eastAsia="Montserrat" w:hAnsi="Montserrat" w:cs="Montserrat"/>
          <w:sz w:val="22"/>
          <w:szCs w:val="22"/>
        </w:rPr>
      </w:pPr>
      <w:r>
        <w:rPr>
          <w:rFonts w:ascii="Montserrat" w:eastAsia="Montserrat" w:hAnsi="Montserrat" w:cs="Montserrat"/>
          <w:b/>
          <w:sz w:val="22"/>
          <w:szCs w:val="22"/>
        </w:rPr>
        <w:t>Best influencer marketing technology/service</w:t>
      </w:r>
      <w:r>
        <w:rPr>
          <w:rFonts w:ascii="Montserrat" w:eastAsia="Montserrat" w:hAnsi="Montserrat" w:cs="Montserrat"/>
          <w:sz w:val="22"/>
          <w:szCs w:val="22"/>
        </w:rPr>
        <w:t>: Fabulate</w:t>
      </w:r>
    </w:p>
    <w:p w14:paraId="27507078" w14:textId="77777777" w:rsidR="00D054DA" w:rsidRDefault="00000000">
      <w:pPr>
        <w:numPr>
          <w:ilvl w:val="0"/>
          <w:numId w:val="2"/>
        </w:numPr>
        <w:spacing w:after="0"/>
        <w:rPr>
          <w:rFonts w:ascii="Montserrat" w:eastAsia="Montserrat" w:hAnsi="Montserrat" w:cs="Montserrat"/>
          <w:sz w:val="22"/>
          <w:szCs w:val="22"/>
        </w:rPr>
      </w:pPr>
      <w:r>
        <w:rPr>
          <w:rFonts w:ascii="Montserrat" w:eastAsia="Montserrat" w:hAnsi="Montserrat" w:cs="Montserrat"/>
          <w:b/>
          <w:sz w:val="22"/>
          <w:szCs w:val="22"/>
        </w:rPr>
        <w:t>Most effective collaboration/partnership:</w:t>
      </w:r>
      <w:r>
        <w:rPr>
          <w:rFonts w:ascii="Montserrat" w:eastAsia="Montserrat" w:hAnsi="Montserrat" w:cs="Montserrat"/>
          <w:sz w:val="22"/>
          <w:szCs w:val="22"/>
        </w:rPr>
        <w:t xml:space="preserve"> Uber - Pride Ride, Hello Social (winner), Uber red Cross, Hello Social (highly commended)</w:t>
      </w:r>
    </w:p>
    <w:p w14:paraId="53F76E81" w14:textId="77777777" w:rsidR="00D054DA" w:rsidRDefault="00000000">
      <w:pPr>
        <w:numPr>
          <w:ilvl w:val="0"/>
          <w:numId w:val="2"/>
        </w:numPr>
        <w:spacing w:after="0"/>
        <w:rPr>
          <w:rFonts w:ascii="Montserrat" w:eastAsia="Montserrat" w:hAnsi="Montserrat" w:cs="Montserrat"/>
          <w:sz w:val="22"/>
          <w:szCs w:val="22"/>
        </w:rPr>
      </w:pPr>
      <w:r>
        <w:rPr>
          <w:rFonts w:ascii="Montserrat" w:eastAsia="Montserrat" w:hAnsi="Montserrat" w:cs="Montserrat"/>
          <w:b/>
          <w:sz w:val="22"/>
          <w:szCs w:val="22"/>
        </w:rPr>
        <w:t>Most effective campaign for ROI:</w:t>
      </w:r>
      <w:r>
        <w:rPr>
          <w:rFonts w:ascii="Montserrat" w:eastAsia="Montserrat" w:hAnsi="Montserrat" w:cs="Montserrat"/>
          <w:sz w:val="22"/>
          <w:szCs w:val="22"/>
        </w:rPr>
        <w:t xml:space="preserve"> Pepsico Simply Chips, Social Soup (winner), Uber Red Cross, Hello Social (highly commended)</w:t>
      </w:r>
    </w:p>
    <w:p w14:paraId="56572C92" w14:textId="77777777" w:rsidR="00D054DA" w:rsidRDefault="00000000">
      <w:pPr>
        <w:numPr>
          <w:ilvl w:val="0"/>
          <w:numId w:val="2"/>
        </w:numPr>
        <w:spacing w:after="0"/>
        <w:rPr>
          <w:rFonts w:ascii="Montserrat" w:eastAsia="Montserrat" w:hAnsi="Montserrat" w:cs="Montserrat"/>
          <w:sz w:val="22"/>
          <w:szCs w:val="22"/>
        </w:rPr>
      </w:pPr>
      <w:r>
        <w:rPr>
          <w:rFonts w:ascii="Montserrat" w:eastAsia="Montserrat" w:hAnsi="Montserrat" w:cs="Montserrat"/>
          <w:b/>
          <w:sz w:val="22"/>
          <w:szCs w:val="22"/>
        </w:rPr>
        <w:t xml:space="preserve">Best large agency/business: </w:t>
      </w:r>
      <w:r>
        <w:rPr>
          <w:rFonts w:ascii="Montserrat" w:eastAsia="Montserrat" w:hAnsi="Montserrat" w:cs="Montserrat"/>
          <w:sz w:val="22"/>
          <w:szCs w:val="22"/>
        </w:rPr>
        <w:t>Wavemaker (winner), Hello Social (highly commended)</w:t>
      </w:r>
    </w:p>
    <w:p w14:paraId="6955B17B" w14:textId="77777777" w:rsidR="00D054DA" w:rsidRDefault="00000000">
      <w:pPr>
        <w:numPr>
          <w:ilvl w:val="0"/>
          <w:numId w:val="2"/>
        </w:numPr>
        <w:spacing w:after="0"/>
        <w:rPr>
          <w:rFonts w:ascii="Montserrat" w:eastAsia="Montserrat" w:hAnsi="Montserrat" w:cs="Montserrat"/>
          <w:sz w:val="22"/>
          <w:szCs w:val="22"/>
        </w:rPr>
      </w:pPr>
      <w:r>
        <w:rPr>
          <w:rFonts w:ascii="Montserrat" w:eastAsia="Montserrat" w:hAnsi="Montserrat" w:cs="Montserrat"/>
          <w:b/>
          <w:sz w:val="22"/>
          <w:szCs w:val="22"/>
        </w:rPr>
        <w:t>Best boutique agency/business:</w:t>
      </w:r>
      <w:r>
        <w:rPr>
          <w:rFonts w:ascii="Montserrat" w:eastAsia="Montserrat" w:hAnsi="Montserrat" w:cs="Montserrat"/>
          <w:sz w:val="22"/>
          <w:szCs w:val="22"/>
        </w:rPr>
        <w:t xml:space="preserve"> Hoozu (winner), Day Mgmt (highly commended)</w:t>
      </w:r>
    </w:p>
    <w:p w14:paraId="1786B0B9" w14:textId="77777777" w:rsidR="00D054DA" w:rsidRDefault="00000000">
      <w:pPr>
        <w:numPr>
          <w:ilvl w:val="0"/>
          <w:numId w:val="2"/>
        </w:numPr>
        <w:spacing w:after="0"/>
        <w:rPr>
          <w:rFonts w:ascii="Montserrat" w:eastAsia="Montserrat" w:hAnsi="Montserrat" w:cs="Montserrat"/>
          <w:sz w:val="22"/>
          <w:szCs w:val="22"/>
        </w:rPr>
      </w:pPr>
      <w:r>
        <w:rPr>
          <w:rFonts w:ascii="Montserrat" w:eastAsia="Montserrat" w:hAnsi="Montserrat" w:cs="Montserrat"/>
          <w:b/>
          <w:sz w:val="22"/>
          <w:szCs w:val="22"/>
        </w:rPr>
        <w:t>AiMCO Trailblazer of the Year:</w:t>
      </w:r>
      <w:r>
        <w:rPr>
          <w:rFonts w:ascii="Montserrat" w:eastAsia="Montserrat" w:hAnsi="Montserrat" w:cs="Montserrat"/>
          <w:sz w:val="22"/>
          <w:szCs w:val="22"/>
        </w:rPr>
        <w:t xml:space="preserve"> Emma Woods, Social Soup (winner), Ash Jackson, Born Bred Talent (highly commended)</w:t>
      </w:r>
    </w:p>
    <w:p w14:paraId="25367868" w14:textId="77777777" w:rsidR="00D054DA" w:rsidRDefault="00000000">
      <w:pPr>
        <w:numPr>
          <w:ilvl w:val="0"/>
          <w:numId w:val="1"/>
        </w:numPr>
        <w:rPr>
          <w:rFonts w:ascii="Montserrat" w:eastAsia="Montserrat" w:hAnsi="Montserrat" w:cs="Montserrat"/>
          <w:sz w:val="22"/>
          <w:szCs w:val="22"/>
        </w:rPr>
      </w:pPr>
      <w:r>
        <w:rPr>
          <w:rFonts w:ascii="Montserrat" w:eastAsia="Montserrat" w:hAnsi="Montserrat" w:cs="Montserrat"/>
          <w:b/>
          <w:sz w:val="22"/>
          <w:szCs w:val="22"/>
        </w:rPr>
        <w:t>Most influential:</w:t>
      </w:r>
      <w:r>
        <w:rPr>
          <w:rFonts w:ascii="Montserrat" w:eastAsia="Montserrat" w:hAnsi="Montserrat" w:cs="Montserrat"/>
          <w:sz w:val="22"/>
          <w:szCs w:val="22"/>
        </w:rPr>
        <w:t xml:space="preserve"> Maybelline New York x HERO: Through Their Eyes, L’Oreal Groupe</w:t>
      </w:r>
    </w:p>
    <w:p w14:paraId="35B60765" w14:textId="77777777" w:rsidR="00D054DA" w:rsidRDefault="00000000">
      <w:pPr>
        <w:rPr>
          <w:rFonts w:ascii="Montserrat" w:eastAsia="Montserrat" w:hAnsi="Montserrat" w:cs="Montserrat"/>
          <w:b/>
          <w:sz w:val="22"/>
          <w:szCs w:val="22"/>
          <w:u w:val="single"/>
        </w:rPr>
      </w:pPr>
      <w:r>
        <w:rPr>
          <w:rFonts w:ascii="Montserrat" w:eastAsia="Montserrat" w:hAnsi="Montserrat" w:cs="Montserrat"/>
          <w:b/>
          <w:sz w:val="22"/>
          <w:szCs w:val="22"/>
          <w:u w:val="single"/>
        </w:rPr>
        <w:t>Creator</w:t>
      </w:r>
    </w:p>
    <w:p w14:paraId="234690D3" w14:textId="77777777" w:rsidR="00D054DA" w:rsidRDefault="00000000">
      <w:pPr>
        <w:numPr>
          <w:ilvl w:val="0"/>
          <w:numId w:val="3"/>
        </w:numPr>
        <w:spacing w:after="0"/>
        <w:rPr>
          <w:rFonts w:ascii="Montserrat" w:eastAsia="Montserrat" w:hAnsi="Montserrat" w:cs="Montserrat"/>
          <w:sz w:val="22"/>
          <w:szCs w:val="22"/>
        </w:rPr>
      </w:pPr>
      <w:r>
        <w:rPr>
          <w:rFonts w:ascii="Montserrat" w:eastAsia="Montserrat" w:hAnsi="Montserrat" w:cs="Montserrat"/>
          <w:b/>
          <w:sz w:val="22"/>
          <w:szCs w:val="22"/>
        </w:rPr>
        <w:t xml:space="preserve">Best food and beverage: </w:t>
      </w:r>
      <w:r>
        <w:rPr>
          <w:rFonts w:ascii="Montserrat" w:eastAsia="Montserrat" w:hAnsi="Montserrat" w:cs="Montserrat"/>
          <w:sz w:val="22"/>
          <w:szCs w:val="22"/>
        </w:rPr>
        <w:t>Princess Honeybelle, Nicole Wade (winner), Places in Sydney Foodie, Adrian Widjonarko (highly commended)</w:t>
      </w:r>
    </w:p>
    <w:p w14:paraId="652EAE0A" w14:textId="77777777" w:rsidR="00D054DA" w:rsidRDefault="00000000">
      <w:pPr>
        <w:numPr>
          <w:ilvl w:val="0"/>
          <w:numId w:val="3"/>
        </w:numPr>
        <w:spacing w:after="0"/>
        <w:rPr>
          <w:rFonts w:ascii="Montserrat" w:eastAsia="Montserrat" w:hAnsi="Montserrat" w:cs="Montserrat"/>
          <w:sz w:val="22"/>
          <w:szCs w:val="22"/>
        </w:rPr>
      </w:pPr>
      <w:r>
        <w:rPr>
          <w:rFonts w:ascii="Montserrat" w:eastAsia="Montserrat" w:hAnsi="Montserrat" w:cs="Montserrat"/>
          <w:b/>
          <w:sz w:val="22"/>
          <w:szCs w:val="22"/>
        </w:rPr>
        <w:t>Best beauty/fashion/style:</w:t>
      </w:r>
      <w:r>
        <w:rPr>
          <w:rFonts w:ascii="Montserrat" w:eastAsia="Montserrat" w:hAnsi="Montserrat" w:cs="Montserrat"/>
          <w:sz w:val="22"/>
          <w:szCs w:val="22"/>
        </w:rPr>
        <w:t xml:space="preserve"> Jules Robinson, Figur</w:t>
      </w:r>
    </w:p>
    <w:p w14:paraId="4AD7A919" w14:textId="77777777" w:rsidR="00D054DA" w:rsidRDefault="00000000">
      <w:pPr>
        <w:numPr>
          <w:ilvl w:val="0"/>
          <w:numId w:val="3"/>
        </w:numPr>
        <w:spacing w:after="0"/>
        <w:rPr>
          <w:rFonts w:ascii="Montserrat" w:eastAsia="Montserrat" w:hAnsi="Montserrat" w:cs="Montserrat"/>
          <w:sz w:val="22"/>
          <w:szCs w:val="22"/>
        </w:rPr>
      </w:pPr>
      <w:r>
        <w:rPr>
          <w:rFonts w:ascii="Montserrat" w:eastAsia="Montserrat" w:hAnsi="Montserrat" w:cs="Montserrat"/>
          <w:b/>
          <w:sz w:val="22"/>
          <w:szCs w:val="22"/>
        </w:rPr>
        <w:t xml:space="preserve">Best comedy &amp; entertainment: </w:t>
      </w:r>
      <w:r>
        <w:rPr>
          <w:rFonts w:ascii="Montserrat" w:eastAsia="Montserrat" w:hAnsi="Montserrat" w:cs="Montserrat"/>
          <w:sz w:val="22"/>
          <w:szCs w:val="22"/>
        </w:rPr>
        <w:t xml:space="preserve">The MacFarlane Brothers, Neuralle Pty Ltd </w:t>
      </w:r>
    </w:p>
    <w:p w14:paraId="4E7EFA66" w14:textId="77777777" w:rsidR="00D054DA" w:rsidRDefault="00000000">
      <w:pPr>
        <w:numPr>
          <w:ilvl w:val="0"/>
          <w:numId w:val="3"/>
        </w:numPr>
        <w:spacing w:after="0"/>
        <w:rPr>
          <w:rFonts w:ascii="Montserrat" w:eastAsia="Montserrat" w:hAnsi="Montserrat" w:cs="Montserrat"/>
          <w:sz w:val="22"/>
          <w:szCs w:val="22"/>
        </w:rPr>
      </w:pPr>
      <w:r>
        <w:rPr>
          <w:rFonts w:ascii="Montserrat" w:eastAsia="Montserrat" w:hAnsi="Montserrat" w:cs="Montserrat"/>
          <w:b/>
          <w:sz w:val="22"/>
          <w:szCs w:val="22"/>
        </w:rPr>
        <w:t xml:space="preserve">Best home/lifestyle/travel/auto: </w:t>
      </w:r>
      <w:r>
        <w:rPr>
          <w:rFonts w:ascii="Montserrat" w:eastAsia="Montserrat" w:hAnsi="Montserrat" w:cs="Montserrat"/>
          <w:sz w:val="22"/>
          <w:szCs w:val="22"/>
        </w:rPr>
        <w:t xml:space="preserve"> Bridey Drake, Born Bred Talent</w:t>
      </w:r>
    </w:p>
    <w:p w14:paraId="7858FE7B" w14:textId="77777777" w:rsidR="00D054DA" w:rsidRDefault="00000000">
      <w:pPr>
        <w:numPr>
          <w:ilvl w:val="0"/>
          <w:numId w:val="3"/>
        </w:numPr>
        <w:spacing w:after="0"/>
        <w:rPr>
          <w:rFonts w:ascii="Montserrat" w:eastAsia="Montserrat" w:hAnsi="Montserrat" w:cs="Montserrat"/>
          <w:sz w:val="22"/>
          <w:szCs w:val="22"/>
        </w:rPr>
      </w:pPr>
      <w:r>
        <w:rPr>
          <w:rFonts w:ascii="Montserrat" w:eastAsia="Montserrat" w:hAnsi="Montserrat" w:cs="Montserrat"/>
          <w:b/>
          <w:sz w:val="22"/>
          <w:szCs w:val="22"/>
        </w:rPr>
        <w:t>Best family/parenting/pets:</w:t>
      </w:r>
      <w:r>
        <w:rPr>
          <w:rFonts w:ascii="Montserrat" w:eastAsia="Montserrat" w:hAnsi="Montserrat" w:cs="Montserrat"/>
          <w:sz w:val="22"/>
          <w:szCs w:val="22"/>
        </w:rPr>
        <w:t xml:space="preserve"> Princess Honeybelle, Nicole Wade</w:t>
      </w:r>
    </w:p>
    <w:p w14:paraId="0927B650" w14:textId="77777777" w:rsidR="00D054DA" w:rsidRDefault="00000000">
      <w:pPr>
        <w:numPr>
          <w:ilvl w:val="0"/>
          <w:numId w:val="3"/>
        </w:numPr>
        <w:spacing w:after="0"/>
        <w:rPr>
          <w:rFonts w:ascii="Montserrat" w:eastAsia="Montserrat" w:hAnsi="Montserrat" w:cs="Montserrat"/>
          <w:sz w:val="22"/>
          <w:szCs w:val="22"/>
        </w:rPr>
      </w:pPr>
      <w:r>
        <w:rPr>
          <w:rFonts w:ascii="Montserrat" w:eastAsia="Montserrat" w:hAnsi="Montserrat" w:cs="Montserrat"/>
          <w:b/>
          <w:sz w:val="22"/>
          <w:szCs w:val="22"/>
        </w:rPr>
        <w:t xml:space="preserve">Best health, fitness, sport: </w:t>
      </w:r>
      <w:r>
        <w:rPr>
          <w:rFonts w:ascii="Montserrat" w:eastAsia="Montserrat" w:hAnsi="Montserrat" w:cs="Montserrat"/>
          <w:sz w:val="22"/>
          <w:szCs w:val="22"/>
        </w:rPr>
        <w:t>Katie Williams, Day Mgmt (winner), Jeff Malone, Fit for Purpose (highly commended), Gabrielle De Ramos, The Gifted Group (highly commended)</w:t>
      </w:r>
    </w:p>
    <w:p w14:paraId="5389D7AE" w14:textId="77777777" w:rsidR="00D054DA" w:rsidRDefault="00000000">
      <w:pPr>
        <w:numPr>
          <w:ilvl w:val="0"/>
          <w:numId w:val="3"/>
        </w:numPr>
        <w:spacing w:after="0"/>
        <w:rPr>
          <w:rFonts w:ascii="Montserrat" w:eastAsia="Montserrat" w:hAnsi="Montserrat" w:cs="Montserrat"/>
          <w:sz w:val="22"/>
          <w:szCs w:val="22"/>
        </w:rPr>
      </w:pPr>
      <w:r>
        <w:rPr>
          <w:rFonts w:ascii="Montserrat" w:eastAsia="Montserrat" w:hAnsi="Montserrat" w:cs="Montserrat"/>
          <w:b/>
          <w:sz w:val="22"/>
          <w:szCs w:val="22"/>
        </w:rPr>
        <w:t>Best gaming/streamer:</w:t>
      </w:r>
      <w:r>
        <w:rPr>
          <w:rFonts w:ascii="Montserrat" w:eastAsia="Montserrat" w:hAnsi="Montserrat" w:cs="Montserrat"/>
          <w:sz w:val="22"/>
          <w:szCs w:val="22"/>
        </w:rPr>
        <w:t xml:space="preserve"> Reapz</w:t>
      </w:r>
    </w:p>
    <w:p w14:paraId="6A240606" w14:textId="77777777" w:rsidR="00D054DA" w:rsidRDefault="00000000">
      <w:pPr>
        <w:numPr>
          <w:ilvl w:val="0"/>
          <w:numId w:val="3"/>
        </w:numPr>
        <w:spacing w:after="0"/>
        <w:rPr>
          <w:rFonts w:ascii="Montserrat" w:eastAsia="Montserrat" w:hAnsi="Montserrat" w:cs="Montserrat"/>
          <w:sz w:val="22"/>
          <w:szCs w:val="22"/>
        </w:rPr>
      </w:pPr>
      <w:r>
        <w:rPr>
          <w:rFonts w:ascii="Montserrat" w:eastAsia="Montserrat" w:hAnsi="Montserrat" w:cs="Montserrat"/>
          <w:b/>
          <w:sz w:val="22"/>
          <w:szCs w:val="22"/>
        </w:rPr>
        <w:t>Best up &amp; coming</w:t>
      </w:r>
      <w:r>
        <w:rPr>
          <w:rFonts w:ascii="Montserrat" w:eastAsia="Montserrat" w:hAnsi="Montserrat" w:cs="Montserrat"/>
          <w:sz w:val="22"/>
          <w:szCs w:val="22"/>
        </w:rPr>
        <w:t>: Kat Zam, Born Bred Talent</w:t>
      </w:r>
    </w:p>
    <w:p w14:paraId="03080FE4" w14:textId="77777777" w:rsidR="00D054DA" w:rsidRDefault="00000000">
      <w:pPr>
        <w:numPr>
          <w:ilvl w:val="0"/>
          <w:numId w:val="3"/>
        </w:numPr>
        <w:spacing w:after="0"/>
        <w:rPr>
          <w:rFonts w:ascii="Montserrat" w:eastAsia="Montserrat" w:hAnsi="Montserrat" w:cs="Montserrat"/>
          <w:sz w:val="22"/>
          <w:szCs w:val="22"/>
        </w:rPr>
      </w:pPr>
      <w:r>
        <w:rPr>
          <w:rFonts w:ascii="Montserrat" w:eastAsia="Montserrat" w:hAnsi="Montserrat" w:cs="Montserrat"/>
          <w:b/>
          <w:sz w:val="22"/>
          <w:szCs w:val="22"/>
        </w:rPr>
        <w:t xml:space="preserve">Influence for Good: </w:t>
      </w:r>
      <w:r>
        <w:rPr>
          <w:rFonts w:ascii="Montserrat" w:eastAsia="Montserrat" w:hAnsi="Montserrat" w:cs="Montserrat"/>
          <w:sz w:val="22"/>
          <w:szCs w:val="22"/>
        </w:rPr>
        <w:t>Ben McIntosh, Day Mgmt (winner), Tom Forrest, Born Bred Talent (highly commended)</w:t>
      </w:r>
    </w:p>
    <w:p w14:paraId="67564D08" w14:textId="4672BE13" w:rsidR="00D054DA" w:rsidRDefault="00000000">
      <w:pPr>
        <w:numPr>
          <w:ilvl w:val="0"/>
          <w:numId w:val="3"/>
        </w:numPr>
        <w:rPr>
          <w:rFonts w:ascii="Montserrat" w:eastAsia="Montserrat" w:hAnsi="Montserrat" w:cs="Montserrat"/>
          <w:sz w:val="22"/>
          <w:szCs w:val="22"/>
        </w:rPr>
      </w:pPr>
      <w:r>
        <w:rPr>
          <w:rFonts w:ascii="Montserrat" w:eastAsia="Montserrat" w:hAnsi="Montserrat" w:cs="Montserrat"/>
          <w:b/>
          <w:sz w:val="22"/>
          <w:szCs w:val="22"/>
        </w:rPr>
        <w:t>Most influential:</w:t>
      </w:r>
      <w:r>
        <w:rPr>
          <w:rFonts w:ascii="Montserrat" w:eastAsia="Montserrat" w:hAnsi="Montserrat" w:cs="Montserrat"/>
          <w:sz w:val="22"/>
          <w:szCs w:val="22"/>
        </w:rPr>
        <w:t xml:space="preserve"> The MacFarlane Brothers, </w:t>
      </w:r>
      <w:proofErr w:type="spellStart"/>
      <w:r>
        <w:rPr>
          <w:rFonts w:ascii="Montserrat" w:eastAsia="Montserrat" w:hAnsi="Montserrat" w:cs="Montserrat"/>
          <w:sz w:val="22"/>
          <w:szCs w:val="22"/>
        </w:rPr>
        <w:t>Neuralle</w:t>
      </w:r>
      <w:proofErr w:type="spellEnd"/>
    </w:p>
    <w:p w14:paraId="74D61661" w14:textId="77777777" w:rsidR="00D054DA" w:rsidRDefault="00D054DA">
      <w:pPr>
        <w:ind w:left="720"/>
        <w:rPr>
          <w:rFonts w:ascii="Montserrat" w:eastAsia="Montserrat" w:hAnsi="Montserrat" w:cs="Montserrat"/>
          <w:sz w:val="22"/>
          <w:szCs w:val="22"/>
        </w:rPr>
      </w:pPr>
    </w:p>
    <w:p w14:paraId="54257C5A" w14:textId="77777777" w:rsidR="00D054DA" w:rsidRDefault="00000000">
      <w:pPr>
        <w:rPr>
          <w:rFonts w:ascii="Montserrat" w:eastAsia="Montserrat" w:hAnsi="Montserrat" w:cs="Montserrat"/>
          <w:sz w:val="22"/>
          <w:szCs w:val="22"/>
        </w:rPr>
      </w:pPr>
      <w:r>
        <w:rPr>
          <w:rFonts w:ascii="Montserrat" w:eastAsia="Montserrat" w:hAnsi="Montserrat" w:cs="Montserrat"/>
          <w:color w:val="000000"/>
          <w:sz w:val="22"/>
          <w:szCs w:val="22"/>
        </w:rPr>
        <w:t>The annual awards recognise the brands, creators, agencies and businesses, helping to drive the nation’s formidable influencer marketing industry.</w:t>
      </w:r>
      <w:r>
        <w:rPr>
          <w:rFonts w:ascii="Montserrat" w:eastAsia="Montserrat" w:hAnsi="Montserrat" w:cs="Montserrat"/>
          <w:sz w:val="22"/>
          <w:szCs w:val="22"/>
        </w:rPr>
        <w:t xml:space="preserve"> They focus on the theme of the </w:t>
      </w:r>
      <w:r>
        <w:rPr>
          <w:rFonts w:ascii="Montserrat" w:eastAsia="Montserrat" w:hAnsi="Montserrat" w:cs="Montserrat"/>
          <w:b/>
          <w:sz w:val="22"/>
          <w:szCs w:val="22"/>
        </w:rPr>
        <w:t>Power of Connection</w:t>
      </w:r>
      <w:r>
        <w:rPr>
          <w:rFonts w:ascii="Montserrat" w:eastAsia="Montserrat" w:hAnsi="Montserrat" w:cs="Montserrat"/>
          <w:sz w:val="22"/>
          <w:szCs w:val="22"/>
        </w:rPr>
        <w:t xml:space="preserve"> through the four pillars of creativity, community, culture and collaboration</w:t>
      </w:r>
    </w:p>
    <w:p w14:paraId="3D205EF0" w14:textId="77777777" w:rsidR="00D054DA" w:rsidRDefault="00000000">
      <w:pPr>
        <w:rPr>
          <w:rFonts w:ascii="Montserrat" w:eastAsia="Montserrat" w:hAnsi="Montserrat" w:cs="Montserrat"/>
          <w:color w:val="000000"/>
          <w:sz w:val="22"/>
          <w:szCs w:val="22"/>
        </w:rPr>
      </w:pPr>
      <w:r>
        <w:rPr>
          <w:rFonts w:ascii="Montserrat" w:eastAsia="Montserrat" w:hAnsi="Montserrat" w:cs="Montserrat"/>
          <w:color w:val="000000"/>
          <w:sz w:val="22"/>
          <w:szCs w:val="22"/>
        </w:rPr>
        <w:lastRenderedPageBreak/>
        <w:t xml:space="preserve">The 2023 AiMCO Awards </w:t>
      </w:r>
      <w:r>
        <w:rPr>
          <w:rFonts w:ascii="Montserrat" w:eastAsia="Montserrat" w:hAnsi="Montserrat" w:cs="Montserrat"/>
          <w:sz w:val="22"/>
          <w:szCs w:val="22"/>
        </w:rPr>
        <w:t>we</w:t>
      </w:r>
      <w:r>
        <w:rPr>
          <w:rFonts w:ascii="Montserrat" w:eastAsia="Montserrat" w:hAnsi="Montserrat" w:cs="Montserrat"/>
          <w:color w:val="000000"/>
          <w:sz w:val="22"/>
          <w:szCs w:val="22"/>
        </w:rPr>
        <w:t xml:space="preserve">re proudly supported by </w:t>
      </w:r>
      <w:r>
        <w:rPr>
          <w:rFonts w:ascii="Montserrat" w:eastAsia="Montserrat" w:hAnsi="Montserrat" w:cs="Montserrat"/>
          <w:sz w:val="22"/>
          <w:szCs w:val="22"/>
        </w:rPr>
        <w:t xml:space="preserve">TikTok for Business, Wavemaker, Kitly business, </w:t>
      </w:r>
      <w:r>
        <w:rPr>
          <w:rFonts w:ascii="Montserrat" w:eastAsia="Montserrat" w:hAnsi="Montserrat" w:cs="Montserrat"/>
          <w:color w:val="000000"/>
          <w:sz w:val="22"/>
          <w:szCs w:val="22"/>
        </w:rPr>
        <w:t>Hello Social, Meltwater, Social Soup, Talentpay Australia, and Tagger by Sprout Social</w:t>
      </w:r>
      <w:r>
        <w:rPr>
          <w:rFonts w:ascii="Montserrat" w:eastAsia="Montserrat" w:hAnsi="Montserrat" w:cs="Montserrat"/>
          <w:sz w:val="22"/>
          <w:szCs w:val="22"/>
        </w:rPr>
        <w:t>.</w:t>
      </w:r>
    </w:p>
    <w:p w14:paraId="6CAB2429" w14:textId="77777777" w:rsidR="00D054DA" w:rsidRDefault="00D054DA">
      <w:pPr>
        <w:tabs>
          <w:tab w:val="left" w:pos="3447"/>
          <w:tab w:val="left" w:pos="3600"/>
          <w:tab w:val="left" w:pos="4305"/>
        </w:tabs>
        <w:spacing w:after="0"/>
        <w:rPr>
          <w:rFonts w:ascii="Montserrat" w:eastAsia="Montserrat" w:hAnsi="Montserrat" w:cs="Montserrat"/>
          <w:i/>
        </w:rPr>
      </w:pPr>
    </w:p>
    <w:p w14:paraId="7C972743" w14:textId="77777777" w:rsidR="00D054DA" w:rsidRDefault="00000000">
      <w:pPr>
        <w:tabs>
          <w:tab w:val="left" w:pos="3447"/>
          <w:tab w:val="left" w:pos="3600"/>
          <w:tab w:val="left" w:pos="4305"/>
        </w:tabs>
        <w:spacing w:after="0"/>
        <w:rPr>
          <w:rFonts w:ascii="Montserrat" w:eastAsia="Montserrat" w:hAnsi="Montserrat" w:cs="Montserrat"/>
          <w:b/>
          <w:i/>
        </w:rPr>
      </w:pPr>
      <w:r>
        <w:rPr>
          <w:rFonts w:ascii="Montserrat" w:eastAsia="Montserrat" w:hAnsi="Montserrat" w:cs="Montserrat"/>
          <w:b/>
          <w:i/>
        </w:rPr>
        <w:t>About AiMCO</w:t>
      </w:r>
    </w:p>
    <w:p w14:paraId="4DCA249C" w14:textId="77777777" w:rsidR="00D054DA" w:rsidRDefault="00D054DA">
      <w:pPr>
        <w:rPr>
          <w:rFonts w:ascii="Montserrat" w:eastAsia="Montserrat" w:hAnsi="Montserrat" w:cs="Montserrat"/>
          <w:b/>
          <w:color w:val="000000"/>
        </w:rPr>
      </w:pPr>
    </w:p>
    <w:p w14:paraId="5EEB4478" w14:textId="77777777" w:rsidR="00D054DA" w:rsidRDefault="00000000">
      <w:pPr>
        <w:rPr>
          <w:rFonts w:ascii="Montserrat" w:eastAsia="Montserrat" w:hAnsi="Montserrat" w:cs="Montserrat"/>
          <w:color w:val="000000"/>
        </w:rPr>
      </w:pPr>
      <w:r>
        <w:rPr>
          <w:rFonts w:ascii="Montserrat" w:eastAsia="Montserrat" w:hAnsi="Montserrat" w:cs="Montserrat"/>
          <w:color w:val="000000"/>
        </w:rPr>
        <w:t xml:space="preserve">The Australian Influencer Marketing Council (AiMCO) is the foremost Australian industry body that brings together the expertise of a diverse alliance of industry professionals, marketers and content creators, committed to elevating influencer marketing best practice, campaign measurement and industry knowledge. </w:t>
      </w:r>
    </w:p>
    <w:p w14:paraId="02AE9A98" w14:textId="77777777" w:rsidR="00D054DA" w:rsidRDefault="00000000">
      <w:pPr>
        <w:tabs>
          <w:tab w:val="left" w:pos="3447"/>
          <w:tab w:val="left" w:pos="3600"/>
          <w:tab w:val="left" w:pos="4305"/>
        </w:tabs>
        <w:rPr>
          <w:rFonts w:ascii="Montserrat" w:eastAsia="Montserrat" w:hAnsi="Montserrat" w:cs="Montserrat"/>
        </w:rPr>
      </w:pPr>
      <w:hyperlink r:id="rId8">
        <w:r>
          <w:rPr>
            <w:rFonts w:ascii="Montserrat" w:eastAsia="Montserrat" w:hAnsi="Montserrat" w:cs="Montserrat"/>
            <w:color w:val="0000FF"/>
            <w:u w:val="single"/>
          </w:rPr>
          <w:t>www.aimco.org.au</w:t>
        </w:r>
      </w:hyperlink>
    </w:p>
    <w:p w14:paraId="262320FE" w14:textId="77777777" w:rsidR="00D054DA" w:rsidRDefault="00D054DA">
      <w:pPr>
        <w:tabs>
          <w:tab w:val="left" w:pos="3447"/>
          <w:tab w:val="left" w:pos="3600"/>
          <w:tab w:val="left" w:pos="4305"/>
        </w:tabs>
        <w:rPr>
          <w:rFonts w:ascii="Montserrat" w:eastAsia="Montserrat" w:hAnsi="Montserrat" w:cs="Montserrat"/>
          <w:color w:val="0000FF"/>
          <w:sz w:val="21"/>
          <w:szCs w:val="21"/>
          <w:u w:val="single"/>
        </w:rPr>
      </w:pPr>
    </w:p>
    <w:p w14:paraId="2CB57822" w14:textId="5CBD7793" w:rsidR="00D054DA" w:rsidRDefault="00000000" w:rsidP="00320161">
      <w:pPr>
        <w:tabs>
          <w:tab w:val="left" w:pos="3447"/>
          <w:tab w:val="left" w:pos="5103"/>
        </w:tabs>
        <w:jc w:val="center"/>
        <w:rPr>
          <w:rFonts w:ascii="Montserrat" w:eastAsia="Montserrat" w:hAnsi="Montserrat" w:cs="Montserrat"/>
          <w:sz w:val="21"/>
          <w:szCs w:val="21"/>
        </w:rPr>
      </w:pPr>
      <w:r>
        <w:rPr>
          <w:rFonts w:ascii="Montserrat" w:eastAsia="Montserrat" w:hAnsi="Montserrat" w:cs="Montserrat"/>
          <w:noProof/>
          <w:sz w:val="21"/>
          <w:szCs w:val="21"/>
        </w:rPr>
        <w:drawing>
          <wp:inline distT="0" distB="0" distL="0" distR="0" wp14:anchorId="23FB6581" wp14:editId="7E71D2D0">
            <wp:extent cx="2661920" cy="2661920"/>
            <wp:effectExtent l="0" t="0" r="0" b="0"/>
            <wp:docPr id="137976119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661920" cy="2661920"/>
                    </a:xfrm>
                    <a:prstGeom prst="rect">
                      <a:avLst/>
                    </a:prstGeom>
                    <a:ln/>
                  </pic:spPr>
                </pic:pic>
              </a:graphicData>
            </a:graphic>
          </wp:inline>
        </w:drawing>
      </w:r>
    </w:p>
    <w:p w14:paraId="48CE6B3F" w14:textId="77777777" w:rsidR="00D054DA" w:rsidRDefault="00D054DA">
      <w:pPr>
        <w:tabs>
          <w:tab w:val="left" w:pos="3447"/>
          <w:tab w:val="left" w:pos="3600"/>
          <w:tab w:val="left" w:pos="4305"/>
        </w:tabs>
        <w:rPr>
          <w:rFonts w:ascii="Montserrat" w:eastAsia="Montserrat" w:hAnsi="Montserrat" w:cs="Montserrat"/>
          <w:sz w:val="21"/>
          <w:szCs w:val="21"/>
        </w:rPr>
      </w:pPr>
    </w:p>
    <w:p w14:paraId="31F520E3" w14:textId="77777777" w:rsidR="00D054DA" w:rsidRDefault="00D054DA">
      <w:pPr>
        <w:tabs>
          <w:tab w:val="left" w:pos="3447"/>
          <w:tab w:val="left" w:pos="3600"/>
          <w:tab w:val="left" w:pos="4305"/>
        </w:tabs>
        <w:rPr>
          <w:rFonts w:ascii="Montserrat" w:eastAsia="Montserrat" w:hAnsi="Montserrat" w:cs="Montserrat"/>
          <w:b/>
          <w:sz w:val="21"/>
          <w:szCs w:val="21"/>
        </w:rPr>
      </w:pPr>
    </w:p>
    <w:sectPr w:rsidR="00D054DA">
      <w:headerReference w:type="default" r:id="rId10"/>
      <w:footerReference w:type="even" r:id="rId11"/>
      <w:footerReference w:type="default" r:id="rId12"/>
      <w:headerReference w:type="first" r:id="rId13"/>
      <w:footerReference w:type="first" r:id="rId14"/>
      <w:pgSz w:w="11900" w:h="16840"/>
      <w:pgMar w:top="868" w:right="845" w:bottom="976" w:left="1276" w:header="567" w:footer="1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BFF37" w14:textId="77777777" w:rsidR="00722412" w:rsidRDefault="00722412">
      <w:pPr>
        <w:spacing w:after="0"/>
      </w:pPr>
      <w:r>
        <w:separator/>
      </w:r>
    </w:p>
  </w:endnote>
  <w:endnote w:type="continuationSeparator" w:id="0">
    <w:p w14:paraId="489DB073" w14:textId="77777777" w:rsidR="00722412" w:rsidRDefault="007224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notTrueType/>
    <w:pitch w:val="variable"/>
    <w:sig w:usb0="600002F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ontserrat">
    <w:panose1 w:val="00000500000000000000"/>
    <w:charset w:val="4D"/>
    <w:family w:val="auto"/>
    <w:notTrueType/>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9D72D" w14:textId="77777777" w:rsidR="00D054DA" w:rsidRDefault="00000000">
    <w:pPr>
      <w:pBdr>
        <w:top w:val="nil"/>
        <w:left w:val="nil"/>
        <w:bottom w:val="nil"/>
        <w:right w:val="nil"/>
        <w:between w:val="nil"/>
      </w:pBdr>
      <w:tabs>
        <w:tab w:val="center" w:pos="4513"/>
        <w:tab w:val="right" w:pos="9026"/>
      </w:tabs>
      <w:spacing w:after="0"/>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2970CA31" w14:textId="77777777" w:rsidR="00D054DA" w:rsidRDefault="00D054DA">
    <w:pPr>
      <w:pBdr>
        <w:top w:val="nil"/>
        <w:left w:val="nil"/>
        <w:bottom w:val="nil"/>
        <w:right w:val="nil"/>
        <w:between w:val="nil"/>
      </w:pBdr>
      <w:tabs>
        <w:tab w:val="center" w:pos="4320"/>
        <w:tab w:val="right" w:pos="8640"/>
      </w:tabs>
      <w:spacing w:after="0"/>
      <w:ind w:right="360"/>
      <w:rPr>
        <w:color w:val="000000"/>
      </w:rPr>
    </w:pPr>
  </w:p>
  <w:p w14:paraId="67098267" w14:textId="77777777" w:rsidR="00D054DA" w:rsidRDefault="00D054DA">
    <w:pPr>
      <w:pBdr>
        <w:top w:val="nil"/>
        <w:left w:val="nil"/>
        <w:bottom w:val="nil"/>
        <w:right w:val="nil"/>
        <w:between w:val="nil"/>
      </w:pBdr>
      <w:tabs>
        <w:tab w:val="center" w:pos="4320"/>
        <w:tab w:val="right" w:pos="8640"/>
      </w:tabs>
      <w:spacing w:after="0"/>
      <w:ind w:firstLine="360"/>
      <w:rPr>
        <w:color w:val="000000"/>
      </w:rPr>
    </w:pPr>
  </w:p>
  <w:p w14:paraId="72DCA9FE" w14:textId="77777777" w:rsidR="00D054DA" w:rsidRDefault="00D054D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12F3E" w14:textId="77777777" w:rsidR="00D054DA" w:rsidRDefault="00D054DA">
    <w:pPr>
      <w:pBdr>
        <w:top w:val="nil"/>
        <w:left w:val="nil"/>
        <w:bottom w:val="nil"/>
        <w:right w:val="nil"/>
        <w:between w:val="nil"/>
      </w:pBdr>
      <w:tabs>
        <w:tab w:val="center" w:pos="4320"/>
        <w:tab w:val="right" w:pos="8640"/>
      </w:tabs>
      <w:spacing w:after="0"/>
      <w:ind w:right="360"/>
      <w:rPr>
        <w:color w:val="000000"/>
      </w:rPr>
    </w:pPr>
  </w:p>
  <w:p w14:paraId="4B8E3497" w14:textId="77777777" w:rsidR="00D054DA" w:rsidRDefault="00000000">
    <w:pPr>
      <w:pBdr>
        <w:top w:val="nil"/>
        <w:left w:val="nil"/>
        <w:bottom w:val="nil"/>
        <w:right w:val="nil"/>
        <w:between w:val="nil"/>
      </w:pBdr>
      <w:tabs>
        <w:tab w:val="center" w:pos="4513"/>
        <w:tab w:val="right" w:pos="9026"/>
      </w:tabs>
      <w:spacing w:after="0"/>
      <w:rPr>
        <w:color w:val="000000"/>
      </w:rPr>
    </w:pPr>
    <w:r>
      <w:rPr>
        <w:color w:val="000000"/>
      </w:rPr>
      <w:fldChar w:fldCharType="begin"/>
    </w:r>
    <w:r>
      <w:rPr>
        <w:color w:val="000000"/>
      </w:rPr>
      <w:instrText>PAGE</w:instrText>
    </w:r>
    <w:r>
      <w:rPr>
        <w:color w:val="000000"/>
      </w:rPr>
      <w:fldChar w:fldCharType="separate"/>
    </w:r>
    <w:r w:rsidR="00567690">
      <w:rPr>
        <w:noProof/>
        <w:color w:val="000000"/>
      </w:rPr>
      <w:t>1</w:t>
    </w:r>
    <w:r>
      <w:rPr>
        <w:color w:val="000000"/>
      </w:rPr>
      <w:fldChar w:fldCharType="end"/>
    </w:r>
  </w:p>
  <w:p w14:paraId="2984613E" w14:textId="77777777" w:rsidR="00D054DA" w:rsidRDefault="00D054DA">
    <w:pPr>
      <w:rPr>
        <w:color w:val="000000"/>
      </w:rPr>
    </w:pPr>
  </w:p>
  <w:p w14:paraId="56935FF0" w14:textId="77777777" w:rsidR="00D054DA" w:rsidRDefault="00000000">
    <w:pPr>
      <w:rPr>
        <w:color w:val="000000"/>
        <w:sz w:val="24"/>
        <w:szCs w:val="24"/>
      </w:rPr>
    </w:pPr>
    <w:r>
      <w:rPr>
        <w:color w:val="000000"/>
        <w:sz w:val="18"/>
        <w:szCs w:val="18"/>
      </w:rPr>
      <w:t>www.aimco.org.au</w:t>
    </w:r>
  </w:p>
  <w:p w14:paraId="6ED460E9" w14:textId="77777777" w:rsidR="00D054DA" w:rsidRDefault="00D054D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9D764" w14:textId="77777777" w:rsidR="00D054DA" w:rsidRDefault="00000000">
    <w:pPr>
      <w:widowControl w:val="0"/>
      <w:spacing w:after="0"/>
      <w:rPr>
        <w:color w:val="000000"/>
      </w:rPr>
    </w:pPr>
    <w:r>
      <w:rPr>
        <w:color w:val="000000"/>
        <w:sz w:val="18"/>
        <w:szCs w:val="18"/>
      </w:rPr>
      <w:t xml:space="preserve">www.aimco.org.au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6AEED" w14:textId="77777777" w:rsidR="00722412" w:rsidRDefault="00722412">
      <w:pPr>
        <w:spacing w:after="0"/>
      </w:pPr>
      <w:r>
        <w:separator/>
      </w:r>
    </w:p>
  </w:footnote>
  <w:footnote w:type="continuationSeparator" w:id="0">
    <w:p w14:paraId="0E0613D1" w14:textId="77777777" w:rsidR="00722412" w:rsidRDefault="0072241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AE3B" w14:textId="77777777" w:rsidR="00D054DA" w:rsidRDefault="00000000">
    <w:pPr>
      <w:ind w:right="-753"/>
      <w:jc w:val="right"/>
    </w:pPr>
    <w:r>
      <w:tab/>
    </w:r>
    <w:r>
      <w:tab/>
    </w:r>
    <w:r>
      <w:tab/>
    </w:r>
    <w:r>
      <w:tab/>
    </w:r>
    <w:r>
      <w:tab/>
    </w:r>
    <w:r>
      <w:tab/>
    </w:r>
    <w:r>
      <w:tab/>
    </w:r>
    <w:r>
      <w:tab/>
      <w:t xml:space="preserve">                    </w:t>
    </w:r>
    <w:r>
      <w:rPr>
        <w:noProof/>
      </w:rPr>
      <w:drawing>
        <wp:anchor distT="0" distB="0" distL="0" distR="0" simplePos="0" relativeHeight="251658240" behindDoc="0" locked="0" layoutInCell="1" hidden="0" allowOverlap="1" wp14:anchorId="3655CA00" wp14:editId="14332FA1">
          <wp:simplePos x="0" y="0"/>
          <wp:positionH relativeFrom="column">
            <wp:posOffset>4420944</wp:posOffset>
          </wp:positionH>
          <wp:positionV relativeFrom="paragraph">
            <wp:posOffset>-190498</wp:posOffset>
          </wp:positionV>
          <wp:extent cx="1875081" cy="1044893"/>
          <wp:effectExtent l="0" t="0" r="0" b="0"/>
          <wp:wrapNone/>
          <wp:docPr id="1379761196" name="image2.png" descr="A blue and pink text on a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blue and pink text on a black background&#10;&#10;Description automatically generated"/>
                  <pic:cNvPicPr preferRelativeResize="0"/>
                </pic:nvPicPr>
                <pic:blipFill>
                  <a:blip r:embed="rId1"/>
                  <a:srcRect/>
                  <a:stretch>
                    <a:fillRect/>
                  </a:stretch>
                </pic:blipFill>
                <pic:spPr>
                  <a:xfrm>
                    <a:off x="0" y="0"/>
                    <a:ext cx="1875081" cy="1044893"/>
                  </a:xfrm>
                  <a:prstGeom prst="rect">
                    <a:avLst/>
                  </a:prstGeom>
                  <a:ln/>
                </pic:spPr>
              </pic:pic>
            </a:graphicData>
          </a:graphic>
        </wp:anchor>
      </w:drawing>
    </w:r>
  </w:p>
  <w:p w14:paraId="08B4E960" w14:textId="77777777" w:rsidR="00D054DA" w:rsidRDefault="00000000">
    <w:pPr>
      <w:ind w:right="-753"/>
    </w:pPr>
    <w:r>
      <w:tab/>
    </w:r>
  </w:p>
  <w:p w14:paraId="1F69B67C" w14:textId="77777777" w:rsidR="00D054DA" w:rsidRDefault="00D054DA">
    <w:pPr>
      <w:ind w:right="-753"/>
    </w:pPr>
  </w:p>
  <w:p w14:paraId="358A65C6" w14:textId="77777777" w:rsidR="00D054DA" w:rsidRDefault="00D054D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BD691" w14:textId="77777777" w:rsidR="00D054DA" w:rsidRDefault="00000000">
    <w:pPr>
      <w:ind w:right="-753"/>
      <w:jc w:val="center"/>
    </w:pPr>
    <w:r>
      <w:tab/>
    </w:r>
    <w:r>
      <w:tab/>
    </w:r>
    <w:r>
      <w:tab/>
    </w:r>
    <w:r>
      <w:tab/>
    </w:r>
    <w:r>
      <w:tab/>
    </w:r>
    <w:r>
      <w:tab/>
    </w:r>
    <w:r>
      <w:tab/>
    </w:r>
    <w:r>
      <w:rPr>
        <w:noProof/>
      </w:rPr>
      <w:drawing>
        <wp:inline distT="0" distB="0" distL="0" distR="0" wp14:anchorId="0AB6EDDC" wp14:editId="26CFD782">
          <wp:extent cx="2030724" cy="669215"/>
          <wp:effectExtent l="0" t="0" r="0" b="0"/>
          <wp:docPr id="1379761194" name="image3.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picture containing drawing&#10;&#10;Description automatically generated"/>
                  <pic:cNvPicPr preferRelativeResize="0"/>
                </pic:nvPicPr>
                <pic:blipFill>
                  <a:blip r:embed="rId1"/>
                  <a:srcRect/>
                  <a:stretch>
                    <a:fillRect/>
                  </a:stretch>
                </pic:blipFill>
                <pic:spPr>
                  <a:xfrm>
                    <a:off x="0" y="0"/>
                    <a:ext cx="2030724" cy="669215"/>
                  </a:xfrm>
                  <a:prstGeom prst="rect">
                    <a:avLst/>
                  </a:prstGeom>
                  <a:ln/>
                </pic:spPr>
              </pic:pic>
            </a:graphicData>
          </a:graphic>
        </wp:inline>
      </w:drawing>
    </w:r>
  </w:p>
  <w:p w14:paraId="2F033A9D" w14:textId="77777777" w:rsidR="00D054DA" w:rsidRDefault="00D054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B4663B"/>
    <w:multiLevelType w:val="multilevel"/>
    <w:tmpl w:val="4678F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28E35C2"/>
    <w:multiLevelType w:val="multilevel"/>
    <w:tmpl w:val="15862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6B57B5"/>
    <w:multiLevelType w:val="multilevel"/>
    <w:tmpl w:val="FF88C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0496325">
    <w:abstractNumId w:val="2"/>
  </w:num>
  <w:num w:numId="2" w16cid:durableId="1829321299">
    <w:abstractNumId w:val="1"/>
  </w:num>
  <w:num w:numId="3" w16cid:durableId="1780103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4DA"/>
    <w:rsid w:val="00320161"/>
    <w:rsid w:val="003661AC"/>
    <w:rsid w:val="00567690"/>
    <w:rsid w:val="00722412"/>
    <w:rsid w:val="00D054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1328915"/>
  <w15:docId w15:val="{AB9F7755-C70A-D549-A355-ADE737B5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Source Sans Pro" w:hAnsi="Source Sans Pro" w:cs="Source Sans Pro"/>
        <w:lang w:val="en-AU"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libri" w:eastAsia="Calibri" w:hAnsi="Calibri" w:cs="Calibri"/>
      <w:b/>
      <w:color w:val="335B8A"/>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D5F90"/>
    <w:pPr>
      <w:tabs>
        <w:tab w:val="center" w:pos="4680"/>
        <w:tab w:val="right" w:pos="9360"/>
      </w:tabs>
      <w:spacing w:after="0"/>
    </w:pPr>
  </w:style>
  <w:style w:type="character" w:customStyle="1" w:styleId="HeaderChar">
    <w:name w:val="Header Char"/>
    <w:basedOn w:val="DefaultParagraphFont"/>
    <w:link w:val="Header"/>
    <w:uiPriority w:val="99"/>
    <w:rsid w:val="00FD5F90"/>
  </w:style>
  <w:style w:type="character" w:styleId="Hyperlink">
    <w:name w:val="Hyperlink"/>
    <w:basedOn w:val="DefaultParagraphFont"/>
    <w:uiPriority w:val="99"/>
    <w:unhideWhenUsed/>
    <w:rsid w:val="00EC0C7A"/>
    <w:rPr>
      <w:color w:val="0000FF" w:themeColor="hyperlink"/>
      <w:u w:val="single"/>
    </w:rPr>
  </w:style>
  <w:style w:type="character" w:styleId="UnresolvedMention">
    <w:name w:val="Unresolved Mention"/>
    <w:basedOn w:val="DefaultParagraphFont"/>
    <w:uiPriority w:val="99"/>
    <w:semiHidden/>
    <w:unhideWhenUsed/>
    <w:rsid w:val="00EC0C7A"/>
    <w:rPr>
      <w:color w:val="605E5C"/>
      <w:shd w:val="clear" w:color="auto" w:fill="E1DFDD"/>
    </w:rPr>
  </w:style>
  <w:style w:type="paragraph" w:styleId="Footer">
    <w:name w:val="footer"/>
    <w:basedOn w:val="Normal"/>
    <w:link w:val="FooterChar"/>
    <w:uiPriority w:val="99"/>
    <w:semiHidden/>
    <w:unhideWhenUsed/>
    <w:rsid w:val="00414C8F"/>
    <w:pPr>
      <w:tabs>
        <w:tab w:val="center" w:pos="4513"/>
        <w:tab w:val="right" w:pos="9026"/>
      </w:tabs>
      <w:spacing w:after="0"/>
    </w:pPr>
  </w:style>
  <w:style w:type="character" w:customStyle="1" w:styleId="FooterChar">
    <w:name w:val="Footer Char"/>
    <w:basedOn w:val="DefaultParagraphFont"/>
    <w:link w:val="Footer"/>
    <w:uiPriority w:val="99"/>
    <w:semiHidden/>
    <w:rsid w:val="00414C8F"/>
  </w:style>
  <w:style w:type="paragraph" w:styleId="ListParagraph">
    <w:name w:val="List Paragraph"/>
    <w:basedOn w:val="Normal"/>
    <w:uiPriority w:val="34"/>
    <w:qFormat/>
    <w:rsid w:val="00983D37"/>
    <w:pPr>
      <w:ind w:left="720"/>
      <w:contextualSpacing/>
    </w:pPr>
  </w:style>
  <w:style w:type="paragraph" w:styleId="Revision">
    <w:name w:val="Revision"/>
    <w:hidden/>
    <w:uiPriority w:val="99"/>
    <w:semiHidden/>
    <w:rsid w:val="009C16AD"/>
    <w:pPr>
      <w:spacing w:after="0"/>
    </w:pPr>
  </w:style>
  <w:style w:type="character" w:styleId="CommentReference">
    <w:name w:val="annotation reference"/>
    <w:basedOn w:val="DefaultParagraphFont"/>
    <w:uiPriority w:val="99"/>
    <w:semiHidden/>
    <w:unhideWhenUsed/>
    <w:rsid w:val="009C16AD"/>
    <w:rPr>
      <w:sz w:val="16"/>
      <w:szCs w:val="16"/>
    </w:rPr>
  </w:style>
  <w:style w:type="paragraph" w:styleId="CommentText">
    <w:name w:val="annotation text"/>
    <w:basedOn w:val="Normal"/>
    <w:link w:val="CommentTextChar"/>
    <w:uiPriority w:val="99"/>
    <w:semiHidden/>
    <w:unhideWhenUsed/>
    <w:rsid w:val="009C16AD"/>
  </w:style>
  <w:style w:type="character" w:customStyle="1" w:styleId="CommentTextChar">
    <w:name w:val="Comment Text Char"/>
    <w:basedOn w:val="DefaultParagraphFont"/>
    <w:link w:val="CommentText"/>
    <w:uiPriority w:val="99"/>
    <w:semiHidden/>
    <w:rsid w:val="009C16AD"/>
  </w:style>
  <w:style w:type="paragraph" w:styleId="CommentSubject">
    <w:name w:val="annotation subject"/>
    <w:basedOn w:val="CommentText"/>
    <w:next w:val="CommentText"/>
    <w:link w:val="CommentSubjectChar"/>
    <w:uiPriority w:val="99"/>
    <w:semiHidden/>
    <w:unhideWhenUsed/>
    <w:rsid w:val="009C16AD"/>
    <w:rPr>
      <w:b/>
      <w:bCs/>
    </w:rPr>
  </w:style>
  <w:style w:type="character" w:customStyle="1" w:styleId="CommentSubjectChar">
    <w:name w:val="Comment Subject Char"/>
    <w:basedOn w:val="CommentTextChar"/>
    <w:link w:val="CommentSubject"/>
    <w:uiPriority w:val="99"/>
    <w:semiHidden/>
    <w:rsid w:val="009C16AD"/>
    <w:rPr>
      <w:b/>
      <w:bCs/>
    </w:rPr>
  </w:style>
  <w:style w:type="paragraph" w:styleId="BalloonText">
    <w:name w:val="Balloon Text"/>
    <w:basedOn w:val="Normal"/>
    <w:link w:val="BalloonTextChar"/>
    <w:uiPriority w:val="99"/>
    <w:semiHidden/>
    <w:unhideWhenUsed/>
    <w:rsid w:val="00B07DC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DC9"/>
    <w:rPr>
      <w:rFonts w:ascii="Segoe UI" w:hAnsi="Segoe UI" w:cs="Segoe UI"/>
      <w:sz w:val="18"/>
      <w:szCs w:val="18"/>
    </w:rPr>
  </w:style>
  <w:style w:type="character" w:styleId="FollowedHyperlink">
    <w:name w:val="FollowedHyperlink"/>
    <w:basedOn w:val="DefaultParagraphFont"/>
    <w:uiPriority w:val="99"/>
    <w:semiHidden/>
    <w:unhideWhenUsed/>
    <w:rsid w:val="00B07DC9"/>
    <w:rPr>
      <w:color w:val="800080" w:themeColor="followedHyperlink"/>
      <w:u w:val="single"/>
    </w:rPr>
  </w:style>
  <w:style w:type="character" w:styleId="PageNumber">
    <w:name w:val="page number"/>
    <w:basedOn w:val="DefaultParagraphFont"/>
    <w:uiPriority w:val="99"/>
    <w:semiHidden/>
    <w:unhideWhenUsed/>
    <w:rsid w:val="00F33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imco.org.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8aB9kyHSMEyoTD5S3X73CElm8g==">CgMxLjA4AHIhMXlBeFNrWEdPYWsxM1BVMjJYZmlOT1lvcFE1Rl9kYk9L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768</Words>
  <Characters>4379</Characters>
  <Application>Microsoft Office Word</Application>
  <DocSecurity>0</DocSecurity>
  <Lines>36</Lines>
  <Paragraphs>10</Paragraphs>
  <ScaleCrop>false</ScaleCrop>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Emma</dc:creator>
  <cp:lastModifiedBy>Gabriela Schimpf</cp:lastModifiedBy>
  <cp:revision>2</cp:revision>
  <dcterms:created xsi:type="dcterms:W3CDTF">2024-02-13T23:31:00Z</dcterms:created>
  <dcterms:modified xsi:type="dcterms:W3CDTF">2024-02-29T23:16:00Z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0x0101009F577B7BAF8DE744A352FEDD8622B489</vt:lpwstr>
  </property>
  <property fmtid="{D5CDD505-2E9C-101B-9397-08002B2CF9AE}" pid="3" name="Order">
    <vt:i4>272000</vt:i4>
  </property>
  <property fmtid="{D5CDD505-2E9C-101B-9397-08002B2CF9AE}" pid="4" name="MSIP_Label_f43b7177-c66c-4b22-a350-7ee86f9a1e74_Enabled">
    <vt:lpwstr>true</vt:lpwstr>
  </property>
  <property fmtid="{D5CDD505-2E9C-101B-9397-08002B2CF9AE}" pid="5" name="MSIP_Label_f43b7177-c66c-4b22-a350-7ee86f9a1e74_SetDate">
    <vt:lpwstr>2021-04-27T01:07:38Z</vt:lpwstr>
  </property>
  <property fmtid="{D5CDD505-2E9C-101B-9397-08002B2CF9AE}" pid="6" name="MSIP_Label_f43b7177-c66c-4b22-a350-7ee86f9a1e74_Method">
    <vt:lpwstr>Standard</vt:lpwstr>
  </property>
  <property fmtid="{D5CDD505-2E9C-101B-9397-08002B2CF9AE}" pid="7" name="MSIP_Label_f43b7177-c66c-4b22-a350-7ee86f9a1e74_Name">
    <vt:lpwstr>C1_Internal use</vt:lpwstr>
  </property>
  <property fmtid="{D5CDD505-2E9C-101B-9397-08002B2CF9AE}" pid="8" name="MSIP_Label_f43b7177-c66c-4b22-a350-7ee86f9a1e74_SiteId">
    <vt:lpwstr>e4e1abd9-eac7-4a71-ab52-da5c998aa7ba</vt:lpwstr>
  </property>
  <property fmtid="{D5CDD505-2E9C-101B-9397-08002B2CF9AE}" pid="9" name="MSIP_Label_f43b7177-c66c-4b22-a350-7ee86f9a1e74_ActionId">
    <vt:lpwstr>1388ef3d-1a94-40a0-a795-4868ea643ad5</vt:lpwstr>
  </property>
  <property fmtid="{D5CDD505-2E9C-101B-9397-08002B2CF9AE}" pid="10" name="MSIP_Label_f43b7177-c66c-4b22-a350-7ee86f9a1e74_ContentBits">
    <vt:lpwstr>2</vt:lpwstr>
  </property>
  <property fmtid="{D5CDD505-2E9C-101B-9397-08002B2CF9AE}" pid="11" name="MediaServiceImageTags">
    <vt:lpwstr/>
  </property>
</Properties>
</file>